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03DD" w:rsidRDefault="002303DD" w:rsidP="002303DD">
      <w:pPr>
        <w:pStyle w:val="Header"/>
        <w:jc w:val="both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                                                                                                                                           Phone     : 2265-0001 (3 Lines)</w:t>
      </w:r>
    </w:p>
    <w:p w:rsidR="002303DD" w:rsidRDefault="002303DD" w:rsidP="002303DD">
      <w:pPr>
        <w:pStyle w:val="Header"/>
        <w:jc w:val="both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                                                                                                                                           Fax          : (033) 2265-8537</w:t>
      </w:r>
    </w:p>
    <w:p w:rsidR="002303DD" w:rsidRDefault="002303DD" w:rsidP="002303DD">
      <w:pPr>
        <w:pStyle w:val="Header"/>
        <w:jc w:val="both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                                                                                                                                           Website   :  </w:t>
      </w:r>
      <w:hyperlink r:id="rId7" w:history="1">
        <w:r>
          <w:rPr>
            <w:rStyle w:val="Hyperlink"/>
            <w:rFonts w:ascii="Arial" w:hAnsi="Arial"/>
            <w:sz w:val="16"/>
            <w:szCs w:val="16"/>
          </w:rPr>
          <w:t>www.gluconatehealth.co.in</w:t>
        </w:r>
      </w:hyperlink>
    </w:p>
    <w:p w:rsidR="002303DD" w:rsidRDefault="002303DD" w:rsidP="002303DD">
      <w:pPr>
        <w:pStyle w:val="Header"/>
        <w:jc w:val="both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                                                                                                                                           E-mail      : ghlpurchase@rediffmail.com  </w:t>
      </w:r>
    </w:p>
    <w:tbl>
      <w:tblPr>
        <w:tblW w:w="0" w:type="auto"/>
        <w:tblInd w:w="108" w:type="dxa"/>
        <w:tblLook w:val="01E0"/>
      </w:tblPr>
      <w:tblGrid>
        <w:gridCol w:w="1785"/>
        <w:gridCol w:w="7467"/>
      </w:tblGrid>
      <w:tr w:rsidR="002303DD" w:rsidTr="00480F7C">
        <w:trPr>
          <w:trHeight w:val="1254"/>
        </w:trPr>
        <w:tc>
          <w:tcPr>
            <w:tcW w:w="1785" w:type="dxa"/>
            <w:hideMark/>
          </w:tcPr>
          <w:p w:rsidR="002303DD" w:rsidRDefault="002303DD" w:rsidP="00480F7C">
            <w:pPr>
              <w:pStyle w:val="Header"/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noProof/>
                <w:color w:val="0000FF"/>
                <w:sz w:val="16"/>
                <w:szCs w:val="16"/>
              </w:rPr>
              <w:drawing>
                <wp:inline distT="0" distB="0" distL="0" distR="0">
                  <wp:extent cx="804545" cy="848360"/>
                  <wp:effectExtent l="19050" t="0" r="0" b="0"/>
                  <wp:docPr id="2" name="Picture 1" descr="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4545" cy="8483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67" w:type="dxa"/>
            <w:hideMark/>
          </w:tcPr>
          <w:p w:rsidR="002303DD" w:rsidRDefault="002303DD" w:rsidP="00480F7C">
            <w:pPr>
              <w:pStyle w:val="Header"/>
              <w:rPr>
                <w:rFonts w:ascii="Gill Sans Ultra Bold Condensed" w:hAnsi="Gill Sans Ultra Bold Condensed"/>
                <w:sz w:val="56"/>
                <w:szCs w:val="56"/>
                <w:u w:val="single"/>
              </w:rPr>
            </w:pPr>
            <w:r>
              <w:rPr>
                <w:rFonts w:ascii="Gill Sans Ultra Bold Condensed" w:hAnsi="Gill Sans Ultra Bold Condensed"/>
                <w:sz w:val="56"/>
                <w:szCs w:val="56"/>
              </w:rPr>
              <w:t xml:space="preserve">     </w:t>
            </w:r>
            <w:r>
              <w:rPr>
                <w:rFonts w:ascii="Gill Sans Ultra Bold Condensed" w:hAnsi="Gill Sans Ultra Bold Condensed"/>
                <w:sz w:val="56"/>
                <w:szCs w:val="56"/>
                <w:u w:val="single"/>
              </w:rPr>
              <w:t>Gluconate Health Limited</w:t>
            </w:r>
          </w:p>
          <w:p w:rsidR="002303DD" w:rsidRDefault="002303DD" w:rsidP="00480F7C">
            <w:pPr>
              <w:pStyle w:val="Header"/>
              <w:tabs>
                <w:tab w:val="left" w:pos="429"/>
              </w:tabs>
              <w:rPr>
                <w:rFonts w:ascii="Arial" w:hAnsi="Arial"/>
              </w:rPr>
            </w:pPr>
            <w:r>
              <w:t xml:space="preserve">     </w:t>
            </w:r>
            <w:r>
              <w:rPr>
                <w:rFonts w:ascii="Arial" w:hAnsi="Arial"/>
              </w:rPr>
              <w:t>(A  GOVERNMENT OF WEST BENGAL UNDERTAKING)</w:t>
            </w:r>
          </w:p>
          <w:p w:rsidR="002303DD" w:rsidRDefault="002303DD" w:rsidP="00480F7C">
            <w:pPr>
              <w:pStyle w:val="Header"/>
              <w:jc w:val="both"/>
            </w:pPr>
            <w:r>
              <w:rPr>
                <w:rFonts w:ascii="Arial" w:hAnsi="Arial"/>
                <w:sz w:val="16"/>
                <w:szCs w:val="16"/>
              </w:rPr>
              <w:t xml:space="preserve">    Registered &amp; Head Office: 2, DURGA CHARAN DOCTOR LANE,  KOLKATA – 700 014</w:t>
            </w:r>
            <w:r>
              <w:rPr>
                <w:sz w:val="20"/>
                <w:szCs w:val="20"/>
              </w:rPr>
              <w:t xml:space="preserve"> </w:t>
            </w:r>
          </w:p>
        </w:tc>
      </w:tr>
    </w:tbl>
    <w:p w:rsidR="00E92A67" w:rsidRDefault="00E92A67" w:rsidP="00E92A67"/>
    <w:p w:rsidR="00882699" w:rsidRDefault="00882699" w:rsidP="00882699">
      <w:pPr>
        <w:rPr>
          <w:sz w:val="28"/>
          <w:szCs w:val="28"/>
        </w:rPr>
      </w:pPr>
      <w:r>
        <w:rPr>
          <w:sz w:val="28"/>
          <w:szCs w:val="28"/>
        </w:rPr>
        <w:t>Please Supply of   following items</w:t>
      </w:r>
    </w:p>
    <w:p w:rsidR="00882699" w:rsidRDefault="00882699" w:rsidP="00882699">
      <w:pPr>
        <w:pStyle w:val="ListParagraph"/>
        <w:numPr>
          <w:ilvl w:val="0"/>
          <w:numId w:val="7"/>
        </w:numPr>
        <w:rPr>
          <w:sz w:val="28"/>
          <w:szCs w:val="28"/>
        </w:rPr>
      </w:pPr>
      <w:r>
        <w:rPr>
          <w:sz w:val="28"/>
          <w:szCs w:val="28"/>
        </w:rPr>
        <w:t>SILICA GEL FOR  FTIR REF AFFIXED …..1PKT.</w:t>
      </w:r>
    </w:p>
    <w:p w:rsidR="00882699" w:rsidRDefault="00882699" w:rsidP="00882699">
      <w:pPr>
        <w:pStyle w:val="ListParagraph"/>
        <w:numPr>
          <w:ilvl w:val="0"/>
          <w:numId w:val="7"/>
        </w:numPr>
        <w:rPr>
          <w:sz w:val="28"/>
          <w:szCs w:val="28"/>
        </w:rPr>
      </w:pPr>
      <w:r>
        <w:rPr>
          <w:sz w:val="28"/>
          <w:szCs w:val="28"/>
        </w:rPr>
        <w:t>PREDNISONE TABLET FOR CALIBRATION …1PKT.</w:t>
      </w:r>
    </w:p>
    <w:p w:rsidR="00882699" w:rsidRDefault="00882699" w:rsidP="00882699">
      <w:pPr>
        <w:pStyle w:val="ListParagraph"/>
        <w:numPr>
          <w:ilvl w:val="0"/>
          <w:numId w:val="7"/>
        </w:numPr>
        <w:rPr>
          <w:sz w:val="28"/>
          <w:szCs w:val="28"/>
        </w:rPr>
      </w:pPr>
      <w:r>
        <w:rPr>
          <w:sz w:val="28"/>
          <w:szCs w:val="28"/>
        </w:rPr>
        <w:t xml:space="preserve"> PROPYL PARABEN  99.50% TO 100% PURITY FOR CALIBRATION ..MIN PACK  </w:t>
      </w:r>
    </w:p>
    <w:p w:rsidR="00882699" w:rsidRDefault="00882699" w:rsidP="00882699">
      <w:pPr>
        <w:pStyle w:val="ListParagraph"/>
        <w:numPr>
          <w:ilvl w:val="0"/>
          <w:numId w:val="7"/>
        </w:numPr>
        <w:rPr>
          <w:sz w:val="28"/>
          <w:szCs w:val="28"/>
        </w:rPr>
      </w:pPr>
      <w:r>
        <w:rPr>
          <w:sz w:val="28"/>
          <w:szCs w:val="28"/>
        </w:rPr>
        <w:t>IPA HPLC GRADE  ……….2X500ML.</w:t>
      </w:r>
    </w:p>
    <w:p w:rsidR="00882699" w:rsidRDefault="00882699" w:rsidP="00882699">
      <w:pPr>
        <w:pStyle w:val="ListParagraph"/>
        <w:numPr>
          <w:ilvl w:val="0"/>
          <w:numId w:val="7"/>
        </w:numPr>
        <w:rPr>
          <w:sz w:val="28"/>
          <w:szCs w:val="28"/>
        </w:rPr>
      </w:pPr>
      <w:r>
        <w:rPr>
          <w:sz w:val="28"/>
          <w:szCs w:val="28"/>
        </w:rPr>
        <w:t xml:space="preserve">PHENOL HPLC GRADE …..1X500ML </w:t>
      </w:r>
    </w:p>
    <w:p w:rsidR="00882699" w:rsidRDefault="00882699" w:rsidP="00882699">
      <w:pPr>
        <w:pStyle w:val="ListParagraph"/>
        <w:numPr>
          <w:ilvl w:val="0"/>
          <w:numId w:val="7"/>
        </w:numPr>
        <w:rPr>
          <w:sz w:val="28"/>
          <w:szCs w:val="28"/>
        </w:rPr>
      </w:pPr>
      <w:r>
        <w:rPr>
          <w:sz w:val="28"/>
          <w:szCs w:val="28"/>
        </w:rPr>
        <w:t xml:space="preserve">CHLORAL HYDRATE …MINI  PACK. </w:t>
      </w:r>
    </w:p>
    <w:p w:rsidR="00882699" w:rsidRDefault="00882699" w:rsidP="00882699">
      <w:pPr>
        <w:tabs>
          <w:tab w:val="left" w:pos="6315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Sealed Tender are invited from the experienced &amp; competent vendors for supplying</w:t>
      </w:r>
    </w:p>
    <w:p w:rsidR="00882699" w:rsidRDefault="00882699" w:rsidP="00882699">
      <w:pPr>
        <w:tabs>
          <w:tab w:val="left" w:pos="5881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The above mentioned item.</w:t>
      </w:r>
      <w:r>
        <w:rPr>
          <w:sz w:val="28"/>
          <w:szCs w:val="28"/>
        </w:rPr>
        <w:tab/>
      </w:r>
    </w:p>
    <w:p w:rsidR="00882699" w:rsidRDefault="00882699" w:rsidP="00882699">
      <w:pPr>
        <w:tabs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Tender No. :GHL/LAB C&amp; I -03/23-24 date:17.04.23MT</w:t>
      </w:r>
    </w:p>
    <w:p w:rsidR="00882699" w:rsidRDefault="00882699" w:rsidP="00882699">
      <w:pPr>
        <w:tabs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Last date and time of submission of quotations:24.04.23 up to 2 P.M. </w:t>
      </w:r>
    </w:p>
    <w:p w:rsidR="00882699" w:rsidRDefault="00882699" w:rsidP="00882699">
      <w:pPr>
        <w:tabs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Date and   Time of opening of quotations :24.04.23 at 3 PM. </w:t>
      </w:r>
    </w:p>
    <w:p w:rsidR="00882699" w:rsidRDefault="00882699" w:rsidP="00882699">
      <w:pPr>
        <w:tabs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Quotations submitted later than 2pm of 24.04.23 will not be accepted . The Participants are requested to present at the time of opening of the Tenders. </w:t>
      </w:r>
    </w:p>
    <w:p w:rsidR="00882699" w:rsidRDefault="00882699" w:rsidP="00882699">
      <w:pPr>
        <w:tabs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If not </w:t>
      </w:r>
      <w:r>
        <w:rPr>
          <w:rStyle w:val="kqeaa"/>
          <w:rFonts w:ascii="Arial" w:hAnsi="Arial" w:cs="Arial"/>
          <w:b/>
          <w:bCs/>
          <w:color w:val="4D5156"/>
          <w:shd w:val="clear" w:color="auto" w:fill="FFFFFF"/>
        </w:rPr>
        <w:t>specified</w:t>
      </w:r>
      <w:r>
        <w:rPr>
          <w:rFonts w:ascii="Arial" w:hAnsi="Arial" w:cs="Arial"/>
          <w:color w:val="202124"/>
          <w:sz w:val="27"/>
          <w:szCs w:val="27"/>
          <w:shd w:val="clear" w:color="auto" w:fill="FFFFFF"/>
        </w:rPr>
        <w:t xml:space="preserve"> the Payment 90 days credit from the date of Receiving the materials.</w:t>
      </w:r>
    </w:p>
    <w:p w:rsidR="00882699" w:rsidRDefault="00882699" w:rsidP="00882699">
      <w:pPr>
        <w:tabs>
          <w:tab w:val="left" w:pos="6315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FOR  GHL</w:t>
      </w:r>
    </w:p>
    <w:p w:rsidR="00882699" w:rsidRDefault="00882699" w:rsidP="00882699">
      <w:pPr>
        <w:tabs>
          <w:tab w:val="left" w:pos="6315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SD /-</w:t>
      </w:r>
    </w:p>
    <w:p w:rsidR="009938A8" w:rsidRDefault="009938A8" w:rsidP="009938A8"/>
    <w:p w:rsidR="009938A8" w:rsidRDefault="009938A8" w:rsidP="009938A8"/>
    <w:p w:rsidR="009938A8" w:rsidRDefault="009938A8" w:rsidP="009938A8"/>
    <w:p w:rsidR="009938A8" w:rsidRDefault="009938A8" w:rsidP="009938A8"/>
    <w:p w:rsidR="00E92A67" w:rsidRDefault="00E92A67" w:rsidP="00E92A67">
      <w:pPr>
        <w:tabs>
          <w:tab w:val="left" w:pos="6315"/>
        </w:tabs>
        <w:rPr>
          <w:sz w:val="28"/>
          <w:szCs w:val="28"/>
        </w:rPr>
      </w:pPr>
    </w:p>
    <w:p w:rsidR="00EA31A0" w:rsidRDefault="00E92A67" w:rsidP="00E92A67">
      <w:pPr>
        <w:tabs>
          <w:tab w:val="left" w:pos="6315"/>
        </w:tabs>
        <w:spacing w:line="240" w:lineRule="auto"/>
      </w:pPr>
      <w:r>
        <w:t xml:space="preserve"> </w:t>
      </w:r>
    </w:p>
    <w:sectPr w:rsidR="00EA31A0" w:rsidSect="006F3EF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718B0" w:rsidRDefault="003718B0" w:rsidP="009938A8">
      <w:pPr>
        <w:spacing w:after="0" w:line="240" w:lineRule="auto"/>
      </w:pPr>
      <w:r>
        <w:separator/>
      </w:r>
    </w:p>
  </w:endnote>
  <w:endnote w:type="continuationSeparator" w:id="1">
    <w:p w:rsidR="003718B0" w:rsidRDefault="003718B0" w:rsidP="009938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ill Sans Ultra Bold Condensed">
    <w:altName w:val="Impact"/>
    <w:charset w:val="00"/>
    <w:family w:val="swiss"/>
    <w:pitch w:val="variable"/>
    <w:sig w:usb0="00000001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718B0" w:rsidRDefault="003718B0" w:rsidP="009938A8">
      <w:pPr>
        <w:spacing w:after="0" w:line="240" w:lineRule="auto"/>
      </w:pPr>
      <w:r>
        <w:separator/>
      </w:r>
    </w:p>
  </w:footnote>
  <w:footnote w:type="continuationSeparator" w:id="1">
    <w:p w:rsidR="003718B0" w:rsidRDefault="003718B0" w:rsidP="009938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945481"/>
    <w:multiLevelType w:val="hybridMultilevel"/>
    <w:tmpl w:val="7CC0651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8205903"/>
    <w:multiLevelType w:val="hybridMultilevel"/>
    <w:tmpl w:val="26A6F4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152145"/>
    <w:multiLevelType w:val="hybridMultilevel"/>
    <w:tmpl w:val="71961F2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B360B53"/>
    <w:multiLevelType w:val="hybridMultilevel"/>
    <w:tmpl w:val="71961F2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77B645E"/>
    <w:multiLevelType w:val="hybridMultilevel"/>
    <w:tmpl w:val="71961F2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C77566C"/>
    <w:multiLevelType w:val="hybridMultilevel"/>
    <w:tmpl w:val="245A029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3BF32FA"/>
    <w:multiLevelType w:val="hybridMultilevel"/>
    <w:tmpl w:val="71961F2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6"/>
  </w:num>
  <w:num w:numId="4">
    <w:abstractNumId w:val="3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2303DD"/>
    <w:rsid w:val="000075CA"/>
    <w:rsid w:val="002303DD"/>
    <w:rsid w:val="003327AC"/>
    <w:rsid w:val="00335D78"/>
    <w:rsid w:val="003718B0"/>
    <w:rsid w:val="003A0860"/>
    <w:rsid w:val="004755CB"/>
    <w:rsid w:val="00557CC3"/>
    <w:rsid w:val="00591FFE"/>
    <w:rsid w:val="005E463F"/>
    <w:rsid w:val="006F3EF7"/>
    <w:rsid w:val="00776EEF"/>
    <w:rsid w:val="00882699"/>
    <w:rsid w:val="008875A6"/>
    <w:rsid w:val="008C7A50"/>
    <w:rsid w:val="008F61CB"/>
    <w:rsid w:val="009938A8"/>
    <w:rsid w:val="009952F4"/>
    <w:rsid w:val="009D111E"/>
    <w:rsid w:val="00C41A96"/>
    <w:rsid w:val="00C522BB"/>
    <w:rsid w:val="00D12030"/>
    <w:rsid w:val="00D2046B"/>
    <w:rsid w:val="00D43364"/>
    <w:rsid w:val="00DD5C2E"/>
    <w:rsid w:val="00E92A67"/>
    <w:rsid w:val="00EA31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3E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kqeaa">
    <w:name w:val="kqeaa"/>
    <w:basedOn w:val="DefaultParagraphFont"/>
    <w:rsid w:val="002303DD"/>
  </w:style>
  <w:style w:type="character" w:styleId="Hyperlink">
    <w:name w:val="Hyperlink"/>
    <w:basedOn w:val="DefaultParagraphFont"/>
    <w:semiHidden/>
    <w:unhideWhenUsed/>
    <w:rsid w:val="002303DD"/>
    <w:rPr>
      <w:color w:val="0000FF"/>
      <w:u w:val="single"/>
    </w:rPr>
  </w:style>
  <w:style w:type="paragraph" w:styleId="Header">
    <w:name w:val="header"/>
    <w:basedOn w:val="Normal"/>
    <w:link w:val="HeaderChar"/>
    <w:unhideWhenUsed/>
    <w:rsid w:val="002303DD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rsid w:val="002303DD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303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03D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755CB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semiHidden/>
    <w:unhideWhenUsed/>
    <w:rsid w:val="009938A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938A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79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4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36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10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http://www.gluconatehealth.co.i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277</Words>
  <Characters>1581</Characters>
  <Application>Microsoft Office Word</Application>
  <DocSecurity>0</DocSecurity>
  <Lines>13</Lines>
  <Paragraphs>3</Paragraphs>
  <ScaleCrop>false</ScaleCrop>
  <Company/>
  <LinksUpToDate>false</LinksUpToDate>
  <CharactersWithSpaces>1855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Purchase 05</dc:creator>
  <cp:keywords/>
  <dc:description/>
  <cp:lastModifiedBy>Purchase 05</cp:lastModifiedBy>
  <cp:revision>14</cp:revision>
  <dcterms:created xsi:type="dcterms:W3CDTF">2023-03-25T07:09:00Z</dcterms:created>
  <dcterms:modified xsi:type="dcterms:W3CDTF">2023-04-17T07:07:00Z</dcterms:modified>
</cp:coreProperties>
</file>